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B1CF6" w14:textId="77777777" w:rsidR="00243BC7" w:rsidRPr="004C1CB2" w:rsidRDefault="00243BC7" w:rsidP="00243BC7">
      <w:pPr>
        <w:jc w:val="center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 w:rsidRPr="004C1CB2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Klauzula informacyjna </w:t>
      </w:r>
    </w:p>
    <w:p w14:paraId="1BA2F784" w14:textId="6CC6D721" w:rsidR="00243BC7" w:rsidRPr="004C1CB2" w:rsidRDefault="00243BC7" w:rsidP="00243BC7">
      <w:pPr>
        <w:ind w:firstLine="426"/>
        <w:jc w:val="both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4C1CB2">
        <w:rPr>
          <w:rFonts w:ascii="Arial" w:hAnsi="Arial" w:cs="Arial"/>
          <w:i/>
          <w:iCs/>
          <w:color w:val="000000" w:themeColor="text1"/>
          <w:sz w:val="18"/>
          <w:szCs w:val="18"/>
        </w:rPr>
        <w:t>Na podstawie art. 13 ust. 1 i ust. 2 Rozporządzenia Parlamentu Europejskiego i Rady (UE) 2016/679 z dnia 27 kwietnia 2016 r. w sprawie ochrony osób fizycznych w związku z przetwarzaniem danych osobowych i w sprawie swobodnego przepływu takich danych oraz uchylenia dyrektywy 95/46/WE (ogólne rozporządzenie o ochronie danych) (Dz. Urz. UE L 119 z 04.05.2016 r.</w:t>
      </w:r>
      <w:r w:rsidR="00C32908">
        <w:rPr>
          <w:rFonts w:ascii="Arial" w:hAnsi="Arial" w:cs="Arial"/>
          <w:i/>
          <w:iCs/>
          <w:color w:val="000000" w:themeColor="text1"/>
          <w:sz w:val="18"/>
          <w:szCs w:val="18"/>
        </w:rPr>
        <w:t>,</w:t>
      </w:r>
      <w:r w:rsidR="00CC6E15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  <w:r w:rsidR="00C32908">
        <w:rPr>
          <w:rFonts w:ascii="Arial" w:hAnsi="Arial" w:cs="Arial"/>
          <w:i/>
          <w:iCs/>
          <w:color w:val="000000" w:themeColor="text1"/>
          <w:sz w:val="18"/>
          <w:szCs w:val="18"/>
        </w:rPr>
        <w:t>Dz. Urz. UE L 127 z 23.05.2018 r.</w:t>
      </w:r>
      <w:r w:rsidR="007C4779">
        <w:rPr>
          <w:rFonts w:ascii="Arial" w:hAnsi="Arial" w:cs="Arial"/>
          <w:i/>
          <w:iCs/>
          <w:color w:val="000000" w:themeColor="text1"/>
          <w:sz w:val="18"/>
          <w:szCs w:val="18"/>
        </w:rPr>
        <w:t>)</w:t>
      </w:r>
      <w:r w:rsidR="00C32908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  <w:r w:rsidRPr="004C1CB2">
        <w:rPr>
          <w:rFonts w:ascii="Arial" w:hAnsi="Arial" w:cs="Arial"/>
          <w:i/>
          <w:iCs/>
          <w:color w:val="000000" w:themeColor="text1"/>
          <w:sz w:val="18"/>
          <w:szCs w:val="18"/>
        </w:rPr>
        <w:t>dalej zwanego RODO, informuje się, iż:</w:t>
      </w:r>
    </w:p>
    <w:p w14:paraId="55FE36E1" w14:textId="77777777" w:rsidR="00A54EFB" w:rsidRPr="004C1CB2" w:rsidRDefault="00A54EFB" w:rsidP="00A54EFB">
      <w:pPr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148C2ADC" w14:textId="77777777" w:rsidR="00A54EFB" w:rsidRPr="004C1CB2" w:rsidRDefault="00A54EFB" w:rsidP="00A54EFB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i/>
          <w:color w:val="000000" w:themeColor="text1"/>
          <w:sz w:val="18"/>
          <w:szCs w:val="18"/>
        </w:rPr>
      </w:pPr>
      <w:r w:rsidRPr="004C1CB2">
        <w:rPr>
          <w:rFonts w:ascii="Arial" w:hAnsi="Arial" w:cs="Arial"/>
          <w:b/>
          <w:i/>
          <w:color w:val="000000" w:themeColor="text1"/>
          <w:sz w:val="18"/>
          <w:szCs w:val="18"/>
        </w:rPr>
        <w:t>Administrator Danych.</w:t>
      </w:r>
    </w:p>
    <w:p w14:paraId="6054FA95" w14:textId="77777777" w:rsidR="00A54EFB" w:rsidRPr="004C1CB2" w:rsidRDefault="00A54EFB" w:rsidP="00A54EFB">
      <w:pPr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4C1CB2">
        <w:rPr>
          <w:rFonts w:ascii="Arial" w:hAnsi="Arial" w:cs="Arial"/>
          <w:i/>
          <w:color w:val="000000" w:themeColor="text1"/>
          <w:sz w:val="18"/>
          <w:szCs w:val="18"/>
        </w:rPr>
        <w:t xml:space="preserve">Administratorem Państwa danych osobowych jest </w:t>
      </w:r>
      <w:r w:rsidR="00243BC7" w:rsidRPr="004C1CB2">
        <w:rPr>
          <w:rFonts w:ascii="Arial" w:hAnsi="Arial" w:cs="Arial"/>
          <w:i/>
          <w:color w:val="000000" w:themeColor="text1"/>
          <w:sz w:val="18"/>
          <w:szCs w:val="18"/>
        </w:rPr>
        <w:t>Starosta</w:t>
      </w:r>
      <w:r w:rsidRPr="004C1CB2">
        <w:rPr>
          <w:rFonts w:ascii="Arial" w:hAnsi="Arial" w:cs="Arial"/>
          <w:i/>
          <w:color w:val="000000" w:themeColor="text1"/>
          <w:sz w:val="18"/>
          <w:szCs w:val="18"/>
        </w:rPr>
        <w:t xml:space="preserve"> Lubelski z siedzibą w Lublinie przy ul. Spokojnej 9, 20-074 Lublin.</w:t>
      </w:r>
    </w:p>
    <w:p w14:paraId="371E1CF7" w14:textId="77777777" w:rsidR="00A54EFB" w:rsidRPr="004C1CB2" w:rsidRDefault="00A54EFB" w:rsidP="00A54EFB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i/>
          <w:color w:val="000000" w:themeColor="text1"/>
          <w:sz w:val="18"/>
          <w:szCs w:val="18"/>
        </w:rPr>
      </w:pPr>
      <w:r w:rsidRPr="004C1CB2">
        <w:rPr>
          <w:rFonts w:ascii="Arial" w:hAnsi="Arial" w:cs="Arial"/>
          <w:b/>
          <w:i/>
          <w:color w:val="000000" w:themeColor="text1"/>
          <w:sz w:val="18"/>
          <w:szCs w:val="18"/>
        </w:rPr>
        <w:t>Dane kontaktowe Inspektora Ochrony Danych.</w:t>
      </w:r>
    </w:p>
    <w:p w14:paraId="194A0CB8" w14:textId="77777777" w:rsidR="00A54EFB" w:rsidRPr="004C1CB2" w:rsidRDefault="00A54EFB" w:rsidP="00A54EFB">
      <w:pPr>
        <w:pStyle w:val="NormalnyWeb"/>
        <w:spacing w:before="0" w:beforeAutospacing="0" w:after="0" w:afterAutospacing="0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4C1CB2">
        <w:rPr>
          <w:rFonts w:ascii="Arial" w:hAnsi="Arial" w:cs="Arial"/>
          <w:i/>
          <w:color w:val="000000" w:themeColor="text1"/>
          <w:sz w:val="18"/>
          <w:szCs w:val="18"/>
        </w:rPr>
        <w:t>Numer telefonu kontaktowego Inspektora Ochrony Danych: (81) 528-67-25.</w:t>
      </w:r>
    </w:p>
    <w:p w14:paraId="48D6B247" w14:textId="77777777" w:rsidR="00A54EFB" w:rsidRPr="004C1CB2" w:rsidRDefault="00A54EFB" w:rsidP="00A54EFB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b/>
          <w:i/>
          <w:color w:val="000000" w:themeColor="text1"/>
          <w:sz w:val="18"/>
          <w:szCs w:val="18"/>
        </w:rPr>
      </w:pPr>
      <w:r w:rsidRPr="004C1CB2">
        <w:rPr>
          <w:rFonts w:ascii="Arial" w:hAnsi="Arial" w:cs="Arial"/>
          <w:b/>
          <w:i/>
          <w:color w:val="000000" w:themeColor="text1"/>
          <w:sz w:val="18"/>
          <w:szCs w:val="18"/>
        </w:rPr>
        <w:t>Informacje o odbiorcach danych osobowych lub o kategoriach odbiorców.</w:t>
      </w:r>
    </w:p>
    <w:p w14:paraId="6F8239E9" w14:textId="77777777" w:rsidR="00727411" w:rsidRPr="004C1CB2" w:rsidRDefault="0073253D" w:rsidP="00A54EFB">
      <w:pPr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4C1CB2">
        <w:rPr>
          <w:rFonts w:ascii="Arial" w:hAnsi="Arial" w:cs="Arial"/>
          <w:i/>
          <w:color w:val="000000" w:themeColor="text1"/>
          <w:sz w:val="18"/>
          <w:szCs w:val="18"/>
        </w:rPr>
        <w:t>Państwa dane mogą zostać przekazane</w:t>
      </w:r>
      <w:r w:rsidR="00727411" w:rsidRPr="004C1CB2">
        <w:rPr>
          <w:rFonts w:ascii="Arial" w:hAnsi="Arial" w:cs="Arial"/>
          <w:i/>
          <w:color w:val="000000" w:themeColor="text1"/>
          <w:sz w:val="18"/>
          <w:szCs w:val="18"/>
        </w:rPr>
        <w:t>:</w:t>
      </w:r>
    </w:p>
    <w:p w14:paraId="71F4A3F7" w14:textId="77777777" w:rsidR="00701876" w:rsidRPr="004C1CB2" w:rsidRDefault="00701876" w:rsidP="00727411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4C1CB2">
        <w:rPr>
          <w:rFonts w:ascii="Arial" w:hAnsi="Arial" w:cs="Arial"/>
          <w:i/>
          <w:color w:val="000000" w:themeColor="text1"/>
          <w:sz w:val="18"/>
          <w:szCs w:val="18"/>
        </w:rPr>
        <w:t>podmiotom przetwarzającym dane w imieniu Administratora, z którymi podpisano umowy powierzenia przetwarzania danych osobowych, tj. osobom świadczącym pomoc prawną (adwokaci, przedstawiciele organizacji pozarządowych prowadzących działalność pożytku publicznego);</w:t>
      </w:r>
    </w:p>
    <w:p w14:paraId="5143328A" w14:textId="77777777" w:rsidR="00243BC7" w:rsidRPr="004C1CB2" w:rsidRDefault="00243BC7" w:rsidP="00727411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4C1CB2">
        <w:rPr>
          <w:rFonts w:ascii="Arial" w:hAnsi="Arial" w:cs="Arial"/>
          <w:i/>
          <w:iCs/>
          <w:color w:val="000000" w:themeColor="text1"/>
          <w:sz w:val="18"/>
          <w:szCs w:val="18"/>
        </w:rPr>
        <w:t>osobom, które na podstawie upoważnienia Administratora Danych będą przetwarzać dane osobowe;</w:t>
      </w:r>
    </w:p>
    <w:p w14:paraId="19F6C30F" w14:textId="77777777" w:rsidR="0073253D" w:rsidRPr="004C1CB2" w:rsidRDefault="0073253D" w:rsidP="00701876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4C1CB2">
        <w:rPr>
          <w:rFonts w:ascii="Arial" w:hAnsi="Arial" w:cs="Arial"/>
          <w:i/>
          <w:color w:val="000000" w:themeColor="text1"/>
          <w:sz w:val="18"/>
          <w:szCs w:val="18"/>
        </w:rPr>
        <w:t>organom publicznym i podmiotom (jedynie w sytuacji, gdy istnieje podstawa prawna do tego typu działań)</w:t>
      </w:r>
      <w:r w:rsidR="00701876" w:rsidRPr="004C1CB2">
        <w:rPr>
          <w:rFonts w:ascii="Arial" w:hAnsi="Arial" w:cs="Arial"/>
          <w:i/>
          <w:color w:val="000000" w:themeColor="text1"/>
          <w:sz w:val="18"/>
          <w:szCs w:val="18"/>
        </w:rPr>
        <w:t>.</w:t>
      </w:r>
    </w:p>
    <w:p w14:paraId="2AA5D1A5" w14:textId="77777777" w:rsidR="00A54EFB" w:rsidRPr="004C1CB2" w:rsidRDefault="00A54EFB" w:rsidP="00A54EFB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i/>
          <w:color w:val="000000" w:themeColor="text1"/>
          <w:sz w:val="18"/>
          <w:szCs w:val="18"/>
        </w:rPr>
      </w:pPr>
      <w:r w:rsidRPr="004C1CB2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Cel </w:t>
      </w:r>
      <w:r w:rsidR="008D5508" w:rsidRPr="004C1CB2">
        <w:rPr>
          <w:rFonts w:ascii="Arial" w:hAnsi="Arial" w:cs="Arial"/>
          <w:b/>
          <w:i/>
          <w:color w:val="000000" w:themeColor="text1"/>
          <w:sz w:val="18"/>
          <w:szCs w:val="18"/>
        </w:rPr>
        <w:t>przetwarzania danych osobowych</w:t>
      </w:r>
      <w:r w:rsidRPr="004C1CB2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. </w:t>
      </w:r>
    </w:p>
    <w:p w14:paraId="36686D73" w14:textId="77777777" w:rsidR="008D5508" w:rsidRPr="004C1CB2" w:rsidRDefault="008D5508" w:rsidP="00727411">
      <w:pPr>
        <w:pStyle w:val="Default"/>
        <w:jc w:val="both"/>
        <w:rPr>
          <w:rFonts w:eastAsia="Times New Roman"/>
          <w:i/>
          <w:color w:val="000000" w:themeColor="text1"/>
          <w:sz w:val="18"/>
          <w:szCs w:val="18"/>
          <w:lang w:eastAsia="pl-PL"/>
        </w:rPr>
      </w:pPr>
      <w:r w:rsidRPr="004C1CB2">
        <w:rPr>
          <w:rFonts w:eastAsia="Times New Roman"/>
          <w:i/>
          <w:color w:val="000000" w:themeColor="text1"/>
          <w:sz w:val="18"/>
          <w:szCs w:val="18"/>
          <w:lang w:eastAsia="pl-PL"/>
        </w:rPr>
        <w:t xml:space="preserve">Dane osobowe będą przetwarzane </w:t>
      </w:r>
      <w:r w:rsidR="00A54EFB" w:rsidRPr="004C1CB2">
        <w:rPr>
          <w:rFonts w:eastAsia="Times New Roman"/>
          <w:i/>
          <w:color w:val="000000" w:themeColor="text1"/>
          <w:sz w:val="18"/>
          <w:szCs w:val="18"/>
          <w:lang w:eastAsia="pl-PL"/>
        </w:rPr>
        <w:t xml:space="preserve">w celu </w:t>
      </w:r>
      <w:r w:rsidR="00701876" w:rsidRPr="004C1CB2">
        <w:rPr>
          <w:rFonts w:eastAsia="Times New Roman"/>
          <w:i/>
          <w:color w:val="000000" w:themeColor="text1"/>
          <w:sz w:val="18"/>
          <w:szCs w:val="18"/>
          <w:lang w:eastAsia="pl-PL"/>
        </w:rPr>
        <w:t>weryfikacji</w:t>
      </w:r>
      <w:r w:rsidR="00727411" w:rsidRPr="004C1CB2">
        <w:rPr>
          <w:rFonts w:eastAsia="Times New Roman"/>
          <w:i/>
          <w:color w:val="000000" w:themeColor="text1"/>
          <w:sz w:val="18"/>
          <w:szCs w:val="18"/>
          <w:lang w:eastAsia="pl-PL"/>
        </w:rPr>
        <w:t xml:space="preserve"> osób </w:t>
      </w:r>
      <w:r w:rsidR="00701876" w:rsidRPr="004C1CB2">
        <w:rPr>
          <w:rFonts w:eastAsia="Times New Roman"/>
          <w:i/>
          <w:color w:val="000000" w:themeColor="text1"/>
          <w:sz w:val="18"/>
          <w:szCs w:val="18"/>
          <w:lang w:eastAsia="pl-PL"/>
        </w:rPr>
        <w:t xml:space="preserve">w zakresie uprawnienia </w:t>
      </w:r>
      <w:r w:rsidR="00727411" w:rsidRPr="004C1CB2">
        <w:rPr>
          <w:rFonts w:eastAsia="Times New Roman"/>
          <w:i/>
          <w:color w:val="000000" w:themeColor="text1"/>
          <w:sz w:val="18"/>
          <w:szCs w:val="18"/>
          <w:lang w:eastAsia="pl-PL"/>
        </w:rPr>
        <w:t xml:space="preserve">do korzystania z nieodpłatnej pomocy prawnej i </w:t>
      </w:r>
      <w:r w:rsidR="00A54EFB" w:rsidRPr="004C1CB2">
        <w:rPr>
          <w:i/>
          <w:color w:val="000000" w:themeColor="text1"/>
          <w:sz w:val="18"/>
          <w:szCs w:val="18"/>
        </w:rPr>
        <w:t>udzielania nieodpłatnej pomocy prawnej</w:t>
      </w:r>
      <w:r w:rsidRPr="004C1CB2">
        <w:rPr>
          <w:i/>
          <w:color w:val="000000" w:themeColor="text1"/>
          <w:sz w:val="18"/>
          <w:szCs w:val="18"/>
        </w:rPr>
        <w:t xml:space="preserve">. </w:t>
      </w:r>
    </w:p>
    <w:p w14:paraId="5F3BABB1" w14:textId="77777777" w:rsidR="008D5508" w:rsidRPr="004C1CB2" w:rsidRDefault="008D5508" w:rsidP="008D5508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i/>
          <w:color w:val="000000" w:themeColor="text1"/>
          <w:sz w:val="18"/>
          <w:szCs w:val="18"/>
        </w:rPr>
      </w:pPr>
      <w:r w:rsidRPr="004C1CB2">
        <w:rPr>
          <w:rFonts w:ascii="Arial" w:hAnsi="Arial" w:cs="Arial"/>
          <w:b/>
          <w:i/>
          <w:color w:val="000000" w:themeColor="text1"/>
          <w:sz w:val="18"/>
          <w:szCs w:val="18"/>
        </w:rPr>
        <w:t>Podstawa prawna przetwarzania danych osobowych</w:t>
      </w:r>
      <w:r w:rsidR="00701876" w:rsidRPr="004C1CB2">
        <w:rPr>
          <w:rFonts w:ascii="Arial" w:hAnsi="Arial" w:cs="Arial"/>
          <w:b/>
          <w:i/>
          <w:color w:val="000000" w:themeColor="text1"/>
          <w:sz w:val="18"/>
          <w:szCs w:val="18"/>
        </w:rPr>
        <w:t>, informacja o wymogu podania danych</w:t>
      </w:r>
      <w:r w:rsidRPr="004C1CB2">
        <w:rPr>
          <w:rFonts w:ascii="Arial" w:hAnsi="Arial" w:cs="Arial"/>
          <w:b/>
          <w:i/>
          <w:color w:val="000000" w:themeColor="text1"/>
          <w:sz w:val="18"/>
          <w:szCs w:val="18"/>
        </w:rPr>
        <w:t>.</w:t>
      </w:r>
    </w:p>
    <w:p w14:paraId="0F369A1E" w14:textId="77777777" w:rsidR="008D5508" w:rsidRPr="004C1CB2" w:rsidRDefault="008D5508" w:rsidP="008D5508">
      <w:pPr>
        <w:pStyle w:val="Default"/>
        <w:rPr>
          <w:i/>
          <w:color w:val="000000" w:themeColor="text1"/>
          <w:sz w:val="18"/>
          <w:szCs w:val="18"/>
        </w:rPr>
      </w:pPr>
      <w:r w:rsidRPr="004C1CB2">
        <w:rPr>
          <w:i/>
          <w:color w:val="000000" w:themeColor="text1"/>
          <w:sz w:val="18"/>
          <w:szCs w:val="18"/>
        </w:rPr>
        <w:t>Dane osobowe będą przetwarzane:</w:t>
      </w:r>
    </w:p>
    <w:p w14:paraId="3CC32B31" w14:textId="77777777" w:rsidR="00D71451" w:rsidRPr="004C1CB2" w:rsidRDefault="008D5508" w:rsidP="00617D5C">
      <w:pPr>
        <w:pStyle w:val="Default"/>
        <w:numPr>
          <w:ilvl w:val="0"/>
          <w:numId w:val="6"/>
        </w:numPr>
        <w:jc w:val="both"/>
        <w:rPr>
          <w:rFonts w:eastAsia="Times New Roman"/>
          <w:i/>
          <w:color w:val="000000" w:themeColor="text1"/>
          <w:sz w:val="18"/>
          <w:szCs w:val="18"/>
          <w:lang w:eastAsia="pl-PL"/>
        </w:rPr>
      </w:pPr>
      <w:r w:rsidRPr="004C1CB2">
        <w:rPr>
          <w:rFonts w:eastAsia="Times New Roman"/>
          <w:i/>
          <w:color w:val="000000" w:themeColor="text1"/>
          <w:sz w:val="18"/>
          <w:szCs w:val="18"/>
          <w:lang w:eastAsia="pl-PL"/>
        </w:rPr>
        <w:t>na podstawie art. 6 ust. 1 lit. c RODO</w:t>
      </w:r>
      <w:r w:rsidRPr="004C1CB2">
        <w:rPr>
          <w:i/>
          <w:color w:val="000000" w:themeColor="text1"/>
          <w:sz w:val="18"/>
          <w:szCs w:val="18"/>
        </w:rPr>
        <w:t xml:space="preserve"> </w:t>
      </w:r>
      <w:r w:rsidR="00701876" w:rsidRPr="004C1CB2">
        <w:rPr>
          <w:i/>
          <w:color w:val="000000" w:themeColor="text1"/>
          <w:sz w:val="18"/>
          <w:szCs w:val="18"/>
        </w:rPr>
        <w:t>(</w:t>
      </w:r>
      <w:r w:rsidRPr="004C1CB2">
        <w:rPr>
          <w:i/>
          <w:color w:val="000000" w:themeColor="text1"/>
          <w:sz w:val="18"/>
          <w:szCs w:val="18"/>
        </w:rPr>
        <w:t xml:space="preserve">przetwarzanie jest </w:t>
      </w:r>
      <w:r w:rsidRPr="004C1CB2">
        <w:rPr>
          <w:rFonts w:eastAsia="Times New Roman"/>
          <w:i/>
          <w:color w:val="000000" w:themeColor="text1"/>
          <w:sz w:val="18"/>
          <w:szCs w:val="18"/>
          <w:lang w:eastAsia="pl-PL"/>
        </w:rPr>
        <w:t xml:space="preserve">niezbędne do </w:t>
      </w:r>
      <w:r w:rsidRPr="004C1CB2">
        <w:rPr>
          <w:i/>
          <w:color w:val="000000" w:themeColor="text1"/>
          <w:sz w:val="18"/>
          <w:szCs w:val="18"/>
        </w:rPr>
        <w:t xml:space="preserve">wypełnienia obowiązku prawnego ciążącego na </w:t>
      </w:r>
      <w:r w:rsidRPr="004C1CB2">
        <w:rPr>
          <w:rFonts w:eastAsia="Times New Roman"/>
          <w:i/>
          <w:color w:val="000000" w:themeColor="text1"/>
          <w:sz w:val="18"/>
          <w:szCs w:val="18"/>
          <w:lang w:eastAsia="pl-PL"/>
        </w:rPr>
        <w:t xml:space="preserve">Administratorze Danych wynikającego z przepisów prawa, w tym z </w:t>
      </w:r>
      <w:r w:rsidR="00D71451" w:rsidRPr="004C1CB2">
        <w:rPr>
          <w:rFonts w:eastAsia="Times New Roman"/>
          <w:i/>
          <w:color w:val="000000" w:themeColor="text1"/>
          <w:sz w:val="18"/>
          <w:szCs w:val="18"/>
          <w:lang w:eastAsia="pl-PL"/>
        </w:rPr>
        <w:t xml:space="preserve">art. 4 i art. 11 ust. 13 </w:t>
      </w:r>
      <w:r w:rsidRPr="004C1CB2">
        <w:rPr>
          <w:i/>
          <w:color w:val="000000" w:themeColor="text1"/>
          <w:sz w:val="18"/>
          <w:szCs w:val="18"/>
        </w:rPr>
        <w:t>ustawy z dnia 5 sierpnia 2015 r. o nieodpłatnej pomocy prawnej oraz edukacji prawnej</w:t>
      </w:r>
      <w:r w:rsidR="00701876" w:rsidRPr="004C1CB2">
        <w:rPr>
          <w:i/>
          <w:color w:val="000000" w:themeColor="text1"/>
          <w:sz w:val="18"/>
          <w:szCs w:val="18"/>
        </w:rPr>
        <w:t xml:space="preserve">) - </w:t>
      </w:r>
      <w:r w:rsidR="00701876" w:rsidRPr="004C1CB2">
        <w:rPr>
          <w:rFonts w:eastAsia="Times New Roman"/>
          <w:i/>
          <w:color w:val="000000" w:themeColor="text1"/>
          <w:sz w:val="18"/>
          <w:szCs w:val="18"/>
          <w:lang w:eastAsia="pl-PL"/>
        </w:rPr>
        <w:t>podanie danych osobowych jest wymogiem ustawowym (niepodanie danych osobowych będzie skutkowało brakiem możliwości realizacji celu, o którym mowa w ust. 4)</w:t>
      </w:r>
      <w:r w:rsidR="00D71451" w:rsidRPr="004C1CB2">
        <w:rPr>
          <w:i/>
          <w:color w:val="000000" w:themeColor="text1"/>
          <w:sz w:val="18"/>
          <w:szCs w:val="18"/>
        </w:rPr>
        <w:t>;</w:t>
      </w:r>
    </w:p>
    <w:p w14:paraId="265CDCC8" w14:textId="77777777" w:rsidR="007357A8" w:rsidRPr="004C1CB2" w:rsidRDefault="007357A8" w:rsidP="00617D5C">
      <w:pPr>
        <w:pStyle w:val="Default"/>
        <w:numPr>
          <w:ilvl w:val="0"/>
          <w:numId w:val="6"/>
        </w:numPr>
        <w:jc w:val="both"/>
        <w:rPr>
          <w:rFonts w:eastAsia="Times New Roman"/>
          <w:i/>
          <w:color w:val="000000" w:themeColor="text1"/>
          <w:sz w:val="18"/>
          <w:szCs w:val="18"/>
          <w:lang w:eastAsia="pl-PL"/>
        </w:rPr>
      </w:pPr>
      <w:r w:rsidRPr="004C1CB2">
        <w:rPr>
          <w:i/>
          <w:iCs/>
          <w:color w:val="000000" w:themeColor="text1"/>
          <w:sz w:val="18"/>
          <w:szCs w:val="18"/>
        </w:rPr>
        <w:t>na podstawie art. 6 ust. 1 lit. c RODO w związku z ustawą z dnia 14 lipca 1983 r. o narodowym zasobie archiwalnym i archiwach (dotyczy obowiązku archiwizacji dokumentów</w:t>
      </w:r>
      <w:r w:rsidR="00B425B8" w:rsidRPr="004C1CB2">
        <w:rPr>
          <w:i/>
          <w:iCs/>
          <w:color w:val="000000" w:themeColor="text1"/>
          <w:sz w:val="18"/>
          <w:szCs w:val="18"/>
        </w:rPr>
        <w:t>)</w:t>
      </w:r>
      <w:r w:rsidRPr="004C1CB2">
        <w:rPr>
          <w:i/>
          <w:iCs/>
          <w:color w:val="000000" w:themeColor="text1"/>
          <w:sz w:val="18"/>
          <w:szCs w:val="18"/>
        </w:rPr>
        <w:t>;</w:t>
      </w:r>
    </w:p>
    <w:p w14:paraId="538EA04C" w14:textId="77777777" w:rsidR="00D71451" w:rsidRPr="004C1CB2" w:rsidRDefault="00B425B8" w:rsidP="00617D5C">
      <w:pPr>
        <w:pStyle w:val="Default"/>
        <w:numPr>
          <w:ilvl w:val="0"/>
          <w:numId w:val="6"/>
        </w:numPr>
        <w:jc w:val="both"/>
        <w:rPr>
          <w:rFonts w:eastAsia="Times New Roman"/>
          <w:i/>
          <w:color w:val="000000" w:themeColor="text1"/>
          <w:sz w:val="18"/>
          <w:szCs w:val="18"/>
          <w:lang w:eastAsia="pl-PL"/>
        </w:rPr>
      </w:pPr>
      <w:r w:rsidRPr="004C1CB2">
        <w:rPr>
          <w:rFonts w:eastAsia="Times New Roman"/>
          <w:i/>
          <w:color w:val="000000" w:themeColor="text1"/>
          <w:sz w:val="18"/>
          <w:szCs w:val="18"/>
          <w:lang w:eastAsia="pl-PL"/>
        </w:rPr>
        <w:t xml:space="preserve">w przypadku wyrażenia zgody przez osobę, </w:t>
      </w:r>
      <w:r w:rsidR="004C1CB2" w:rsidRPr="004C1CB2">
        <w:rPr>
          <w:rFonts w:eastAsia="Times New Roman"/>
          <w:i/>
          <w:color w:val="000000" w:themeColor="text1"/>
          <w:sz w:val="18"/>
          <w:szCs w:val="18"/>
          <w:lang w:eastAsia="pl-PL"/>
        </w:rPr>
        <w:t>której dane dotyczą,</w:t>
      </w:r>
      <w:r w:rsidRPr="004C1CB2">
        <w:rPr>
          <w:rFonts w:eastAsia="Times New Roman"/>
          <w:i/>
          <w:color w:val="000000" w:themeColor="text1"/>
          <w:sz w:val="18"/>
          <w:szCs w:val="18"/>
          <w:lang w:eastAsia="pl-PL"/>
        </w:rPr>
        <w:t xml:space="preserve"> </w:t>
      </w:r>
      <w:r w:rsidR="00D71451" w:rsidRPr="004C1CB2">
        <w:rPr>
          <w:rFonts w:eastAsia="Times New Roman"/>
          <w:i/>
          <w:color w:val="000000" w:themeColor="text1"/>
          <w:sz w:val="18"/>
          <w:szCs w:val="18"/>
          <w:lang w:eastAsia="pl-PL"/>
        </w:rPr>
        <w:t xml:space="preserve">na podstawie </w:t>
      </w:r>
      <w:r w:rsidR="00701876" w:rsidRPr="004C1CB2">
        <w:rPr>
          <w:rFonts w:eastAsia="Times New Roman"/>
          <w:i/>
          <w:color w:val="000000" w:themeColor="text1"/>
          <w:sz w:val="18"/>
          <w:szCs w:val="18"/>
          <w:lang w:eastAsia="pl-PL"/>
        </w:rPr>
        <w:t xml:space="preserve">art. 6 ust. 1 lit. a oraz </w:t>
      </w:r>
      <w:r w:rsidR="00D71451" w:rsidRPr="004C1CB2">
        <w:rPr>
          <w:rFonts w:eastAsia="Times New Roman"/>
          <w:i/>
          <w:color w:val="000000" w:themeColor="text1"/>
          <w:sz w:val="18"/>
          <w:szCs w:val="18"/>
          <w:lang w:eastAsia="pl-PL"/>
        </w:rPr>
        <w:t xml:space="preserve">art. 9 ust. 2 lit. </w:t>
      </w:r>
      <w:r w:rsidR="00701876" w:rsidRPr="004C1CB2">
        <w:rPr>
          <w:rFonts w:eastAsia="Times New Roman"/>
          <w:i/>
          <w:color w:val="000000" w:themeColor="text1"/>
          <w:sz w:val="18"/>
          <w:szCs w:val="18"/>
          <w:lang w:eastAsia="pl-PL"/>
        </w:rPr>
        <w:t>a</w:t>
      </w:r>
      <w:r w:rsidR="00D71451" w:rsidRPr="004C1CB2">
        <w:rPr>
          <w:rFonts w:eastAsia="Times New Roman"/>
          <w:i/>
          <w:color w:val="000000" w:themeColor="text1"/>
          <w:sz w:val="18"/>
          <w:szCs w:val="18"/>
          <w:lang w:eastAsia="pl-PL"/>
        </w:rPr>
        <w:t xml:space="preserve"> RODO</w:t>
      </w:r>
      <w:r w:rsidR="00D71451" w:rsidRPr="004C1CB2">
        <w:rPr>
          <w:i/>
          <w:color w:val="000000" w:themeColor="text1"/>
          <w:sz w:val="18"/>
          <w:szCs w:val="18"/>
        </w:rPr>
        <w:t xml:space="preserve"> </w:t>
      </w:r>
      <w:r w:rsidR="00042BB5" w:rsidRPr="004C1CB2">
        <w:rPr>
          <w:rFonts w:eastAsia="Times New Roman"/>
          <w:i/>
          <w:color w:val="000000" w:themeColor="text1"/>
          <w:sz w:val="18"/>
          <w:szCs w:val="18"/>
          <w:lang w:eastAsia="pl-PL"/>
        </w:rPr>
        <w:t>- podanie danych osobowych jest dobrowolne.</w:t>
      </w:r>
    </w:p>
    <w:p w14:paraId="21A873EE" w14:textId="77777777" w:rsidR="00A54EFB" w:rsidRPr="004C1CB2" w:rsidRDefault="00042BB5" w:rsidP="00A54EFB">
      <w:pPr>
        <w:ind w:left="426" w:hanging="426"/>
        <w:jc w:val="both"/>
        <w:rPr>
          <w:rFonts w:ascii="Arial" w:hAnsi="Arial" w:cs="Arial"/>
          <w:b/>
          <w:i/>
          <w:color w:val="000000" w:themeColor="text1"/>
          <w:sz w:val="18"/>
          <w:szCs w:val="18"/>
        </w:rPr>
      </w:pPr>
      <w:r w:rsidRPr="004C1CB2">
        <w:rPr>
          <w:rFonts w:ascii="Arial" w:hAnsi="Arial" w:cs="Arial"/>
          <w:b/>
          <w:i/>
          <w:color w:val="000000" w:themeColor="text1"/>
          <w:sz w:val="18"/>
          <w:szCs w:val="18"/>
        </w:rPr>
        <w:t>6</w:t>
      </w:r>
      <w:r w:rsidR="008D5508" w:rsidRPr="004C1CB2">
        <w:rPr>
          <w:rFonts w:ascii="Arial" w:hAnsi="Arial" w:cs="Arial"/>
          <w:b/>
          <w:i/>
          <w:color w:val="000000" w:themeColor="text1"/>
          <w:sz w:val="18"/>
          <w:szCs w:val="18"/>
        </w:rPr>
        <w:t>.</w:t>
      </w:r>
      <w:r w:rsidR="008D5508" w:rsidRPr="004C1CB2">
        <w:rPr>
          <w:rFonts w:ascii="Arial" w:hAnsi="Arial" w:cs="Arial"/>
          <w:b/>
          <w:i/>
          <w:color w:val="000000" w:themeColor="text1"/>
          <w:sz w:val="18"/>
          <w:szCs w:val="18"/>
        </w:rPr>
        <w:tab/>
      </w:r>
      <w:r w:rsidR="00A54EFB" w:rsidRPr="004C1CB2">
        <w:rPr>
          <w:rFonts w:ascii="Arial" w:hAnsi="Arial" w:cs="Arial"/>
          <w:b/>
          <w:i/>
          <w:color w:val="000000" w:themeColor="text1"/>
          <w:sz w:val="18"/>
          <w:szCs w:val="18"/>
        </w:rPr>
        <w:t>Okres, przez który dane osobowe będą przechowywane lub kryteria ustalania tego okresu</w:t>
      </w:r>
      <w:r w:rsidRPr="004C1CB2">
        <w:rPr>
          <w:rFonts w:ascii="Arial" w:hAnsi="Arial" w:cs="Arial"/>
          <w:b/>
          <w:i/>
          <w:color w:val="000000" w:themeColor="text1"/>
          <w:sz w:val="18"/>
          <w:szCs w:val="18"/>
        </w:rPr>
        <w:t>:</w:t>
      </w:r>
    </w:p>
    <w:p w14:paraId="56742FA6" w14:textId="77777777" w:rsidR="00A54EFB" w:rsidRPr="004C1CB2" w:rsidRDefault="00A54EFB" w:rsidP="00042BB5">
      <w:pPr>
        <w:pStyle w:val="Default"/>
        <w:numPr>
          <w:ilvl w:val="0"/>
          <w:numId w:val="12"/>
        </w:numPr>
        <w:jc w:val="both"/>
        <w:rPr>
          <w:rFonts w:eastAsia="Times New Roman"/>
          <w:i/>
          <w:color w:val="000000" w:themeColor="text1"/>
          <w:sz w:val="18"/>
          <w:szCs w:val="18"/>
          <w:lang w:eastAsia="pl-PL"/>
        </w:rPr>
      </w:pPr>
      <w:r w:rsidRPr="004C1CB2">
        <w:rPr>
          <w:rFonts w:eastAsia="Times New Roman"/>
          <w:i/>
          <w:color w:val="000000" w:themeColor="text1"/>
          <w:sz w:val="18"/>
          <w:szCs w:val="18"/>
          <w:lang w:eastAsia="pl-PL"/>
        </w:rPr>
        <w:t xml:space="preserve">Państwa dane osobowe będą przechowywane przez okres niezbędny dla realizacji celu, dla którego zostały zebrane, przez czas określony kategorią archiwalną danej sprawy, a następnie dla wypełnienia obowiązku archiwizacji dokumentów wynikającego z </w:t>
      </w:r>
      <w:r w:rsidR="00D71451" w:rsidRPr="004C1CB2">
        <w:rPr>
          <w:rFonts w:eastAsia="Times New Roman"/>
          <w:i/>
          <w:color w:val="000000" w:themeColor="text1"/>
          <w:sz w:val="18"/>
          <w:szCs w:val="18"/>
          <w:lang w:eastAsia="pl-PL"/>
        </w:rPr>
        <w:t>przepisów prawa</w:t>
      </w:r>
      <w:r w:rsidRPr="004C1CB2">
        <w:rPr>
          <w:rFonts w:eastAsia="Times New Roman"/>
          <w:i/>
          <w:color w:val="000000" w:themeColor="text1"/>
          <w:sz w:val="18"/>
          <w:szCs w:val="18"/>
          <w:lang w:eastAsia="pl-PL"/>
        </w:rPr>
        <w:t xml:space="preserve">, a także </w:t>
      </w:r>
      <w:r w:rsidR="00042BB5" w:rsidRPr="004C1CB2">
        <w:rPr>
          <w:rFonts w:eastAsia="Times New Roman"/>
          <w:i/>
          <w:color w:val="000000" w:themeColor="text1"/>
          <w:sz w:val="18"/>
          <w:szCs w:val="18"/>
          <w:lang w:eastAsia="pl-PL"/>
        </w:rPr>
        <w:t>do czasu przedawnienia roszczeń;</w:t>
      </w:r>
    </w:p>
    <w:p w14:paraId="4254EA5E" w14:textId="77777777" w:rsidR="00042BB5" w:rsidRPr="004C1CB2" w:rsidRDefault="00042BB5" w:rsidP="00042BB5">
      <w:pPr>
        <w:pStyle w:val="Default"/>
        <w:numPr>
          <w:ilvl w:val="0"/>
          <w:numId w:val="12"/>
        </w:numPr>
        <w:jc w:val="both"/>
        <w:rPr>
          <w:rFonts w:eastAsia="Times New Roman"/>
          <w:i/>
          <w:color w:val="000000" w:themeColor="text1"/>
          <w:sz w:val="18"/>
          <w:szCs w:val="18"/>
          <w:lang w:eastAsia="pl-PL"/>
        </w:rPr>
      </w:pPr>
      <w:r w:rsidRPr="004C1CB2">
        <w:rPr>
          <w:rFonts w:eastAsia="Times New Roman"/>
          <w:i/>
          <w:color w:val="000000" w:themeColor="text1"/>
          <w:sz w:val="18"/>
          <w:szCs w:val="18"/>
          <w:lang w:eastAsia="pl-PL"/>
        </w:rPr>
        <w:t>jeżeli wyrazili Państwo zgodę (na podstawie art. 6 ust. 1 lit. a oraz art. 9 ust. 2 lit. a RODO) – dane osobowe będą przetwarzane do momentu wycofania zgody, ale nie dłużej niż przez okres niezbędny do realizacji celu (dla którego zostały zebrane), do czasu wypełnienia obowiązku archiwizacji dokumentów wynikającego z przepisów prawa, a także do czasu przedawnienia roszczeń.</w:t>
      </w:r>
    </w:p>
    <w:p w14:paraId="4EAFE3AD" w14:textId="77777777" w:rsidR="00A54EFB" w:rsidRPr="004C1CB2" w:rsidRDefault="00A54EFB" w:rsidP="00EE0623">
      <w:pPr>
        <w:numPr>
          <w:ilvl w:val="0"/>
          <w:numId w:val="16"/>
        </w:numPr>
        <w:ind w:left="426" w:hanging="426"/>
        <w:jc w:val="both"/>
        <w:rPr>
          <w:rFonts w:ascii="Arial" w:hAnsi="Arial" w:cs="Arial"/>
          <w:b/>
          <w:i/>
          <w:color w:val="000000" w:themeColor="text1"/>
          <w:sz w:val="18"/>
          <w:szCs w:val="18"/>
        </w:rPr>
      </w:pPr>
      <w:r w:rsidRPr="004C1CB2">
        <w:rPr>
          <w:rFonts w:ascii="Arial" w:hAnsi="Arial" w:cs="Arial"/>
          <w:b/>
          <w:i/>
          <w:color w:val="000000" w:themeColor="text1"/>
          <w:sz w:val="18"/>
          <w:szCs w:val="18"/>
        </w:rPr>
        <w:t>Prawa osób, których dane dotyczą.</w:t>
      </w:r>
    </w:p>
    <w:p w14:paraId="4CBE4148" w14:textId="77777777" w:rsidR="00B425B8" w:rsidRPr="004C1CB2" w:rsidRDefault="00B425B8" w:rsidP="00B425B8">
      <w:pPr>
        <w:jc w:val="both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4C1CB2">
        <w:rPr>
          <w:rFonts w:ascii="Arial" w:hAnsi="Arial" w:cs="Arial"/>
          <w:i/>
          <w:iCs/>
          <w:color w:val="000000" w:themeColor="text1"/>
          <w:sz w:val="18"/>
          <w:szCs w:val="18"/>
        </w:rPr>
        <w:t>Osobom, których dane osobowe będą przetwarzane przysługuje prawo do:</w:t>
      </w:r>
    </w:p>
    <w:p w14:paraId="39DB5467" w14:textId="77777777" w:rsidR="00B425B8" w:rsidRPr="004C1CB2" w:rsidRDefault="00B425B8" w:rsidP="00B425B8">
      <w:pPr>
        <w:pStyle w:val="Default"/>
        <w:numPr>
          <w:ilvl w:val="0"/>
          <w:numId w:val="18"/>
        </w:numPr>
        <w:jc w:val="both"/>
        <w:rPr>
          <w:rFonts w:eastAsia="Times New Roman"/>
          <w:i/>
          <w:color w:val="000000" w:themeColor="text1"/>
          <w:sz w:val="18"/>
          <w:szCs w:val="18"/>
          <w:lang w:eastAsia="pl-PL"/>
        </w:rPr>
      </w:pPr>
      <w:r w:rsidRPr="004C1CB2">
        <w:rPr>
          <w:rFonts w:eastAsia="Times New Roman"/>
          <w:i/>
          <w:color w:val="000000" w:themeColor="text1"/>
          <w:sz w:val="18"/>
          <w:szCs w:val="18"/>
          <w:lang w:eastAsia="pl-PL"/>
        </w:rPr>
        <w:t>dostępu do treści danych osobowych;</w:t>
      </w:r>
    </w:p>
    <w:p w14:paraId="2E41C6D1" w14:textId="77777777" w:rsidR="00B425B8" w:rsidRPr="004C1CB2" w:rsidRDefault="00B425B8" w:rsidP="00B425B8">
      <w:pPr>
        <w:pStyle w:val="Default"/>
        <w:numPr>
          <w:ilvl w:val="0"/>
          <w:numId w:val="18"/>
        </w:numPr>
        <w:jc w:val="both"/>
        <w:rPr>
          <w:rFonts w:eastAsia="Times New Roman"/>
          <w:i/>
          <w:color w:val="000000" w:themeColor="text1"/>
          <w:sz w:val="18"/>
          <w:szCs w:val="18"/>
          <w:lang w:eastAsia="pl-PL"/>
        </w:rPr>
      </w:pPr>
      <w:r w:rsidRPr="004C1CB2">
        <w:rPr>
          <w:rFonts w:eastAsia="Times New Roman"/>
          <w:i/>
          <w:color w:val="000000" w:themeColor="text1"/>
          <w:sz w:val="18"/>
          <w:szCs w:val="18"/>
          <w:lang w:eastAsia="pl-PL"/>
        </w:rPr>
        <w:t>sprostowania danych, jeśli są nieprawidłowe; uzupełnienia danych w przypadku zauważenia, że są niekompletne;</w:t>
      </w:r>
    </w:p>
    <w:p w14:paraId="2C74F9C6" w14:textId="77777777" w:rsidR="00B425B8" w:rsidRPr="004C1CB2" w:rsidRDefault="00B425B8" w:rsidP="00B425B8">
      <w:pPr>
        <w:pStyle w:val="Default"/>
        <w:numPr>
          <w:ilvl w:val="0"/>
          <w:numId w:val="18"/>
        </w:numPr>
        <w:jc w:val="both"/>
        <w:rPr>
          <w:rFonts w:eastAsia="Times New Roman"/>
          <w:i/>
          <w:color w:val="000000" w:themeColor="text1"/>
          <w:sz w:val="18"/>
          <w:szCs w:val="18"/>
          <w:lang w:eastAsia="pl-PL"/>
        </w:rPr>
      </w:pPr>
      <w:r w:rsidRPr="004C1CB2">
        <w:rPr>
          <w:rFonts w:eastAsia="Times New Roman"/>
          <w:i/>
          <w:color w:val="000000" w:themeColor="text1"/>
          <w:sz w:val="18"/>
          <w:szCs w:val="18"/>
          <w:lang w:eastAsia="pl-PL"/>
        </w:rPr>
        <w:t>ograniczenia przetwarzania danych (z zastrzeżeniem przypadków, o których mowa w art. 18 ust. 2 RODO);</w:t>
      </w:r>
    </w:p>
    <w:p w14:paraId="1E9EDD19" w14:textId="77777777" w:rsidR="00B425B8" w:rsidRPr="004C1CB2" w:rsidRDefault="00B425B8" w:rsidP="00B425B8">
      <w:pPr>
        <w:pStyle w:val="Default"/>
        <w:numPr>
          <w:ilvl w:val="0"/>
          <w:numId w:val="18"/>
        </w:numPr>
        <w:jc w:val="both"/>
        <w:rPr>
          <w:rFonts w:eastAsia="Times New Roman"/>
          <w:i/>
          <w:color w:val="000000" w:themeColor="text1"/>
          <w:sz w:val="18"/>
          <w:szCs w:val="18"/>
          <w:lang w:eastAsia="pl-PL"/>
        </w:rPr>
      </w:pPr>
      <w:r w:rsidRPr="004C1CB2">
        <w:rPr>
          <w:rFonts w:eastAsia="Times New Roman"/>
          <w:i/>
          <w:color w:val="000000" w:themeColor="text1"/>
          <w:sz w:val="18"/>
          <w:szCs w:val="18"/>
          <w:lang w:eastAsia="pl-PL"/>
        </w:rPr>
        <w:t>prawo do usunięcia swoich danych osobowych (z zastrzeżeniem przypadków określonych w art. 17 ust. 1 lit. b i ust. 3 lit. b, d, e RODO);</w:t>
      </w:r>
    </w:p>
    <w:p w14:paraId="4F94DC73" w14:textId="77777777" w:rsidR="00B425B8" w:rsidRPr="004C1CB2" w:rsidRDefault="00B425B8" w:rsidP="00B425B8">
      <w:pPr>
        <w:pStyle w:val="Default"/>
        <w:numPr>
          <w:ilvl w:val="0"/>
          <w:numId w:val="18"/>
        </w:numPr>
        <w:jc w:val="both"/>
        <w:rPr>
          <w:rFonts w:eastAsia="Times New Roman"/>
          <w:i/>
          <w:color w:val="000000" w:themeColor="text1"/>
          <w:sz w:val="18"/>
          <w:szCs w:val="18"/>
          <w:lang w:eastAsia="pl-PL"/>
        </w:rPr>
      </w:pPr>
      <w:r w:rsidRPr="004C1CB2">
        <w:rPr>
          <w:rFonts w:eastAsia="Times New Roman"/>
          <w:i/>
          <w:color w:val="000000" w:themeColor="text1"/>
          <w:sz w:val="18"/>
          <w:szCs w:val="18"/>
          <w:lang w:eastAsia="pl-PL"/>
        </w:rPr>
        <w:t>cofnięcia zgody w dowolnym momencie bez wpływu na zgodność z prawem przetwarzania, którego dokonano na podstawie zgody przed jej cofnięciem (dotyczy danych, na których przetwarzanie wyrażono zgodę);</w:t>
      </w:r>
    </w:p>
    <w:p w14:paraId="1CDA15D9" w14:textId="77777777" w:rsidR="00B425B8" w:rsidRPr="004C1CB2" w:rsidRDefault="00B425B8" w:rsidP="00B425B8">
      <w:pPr>
        <w:pStyle w:val="Default"/>
        <w:numPr>
          <w:ilvl w:val="0"/>
          <w:numId w:val="18"/>
        </w:numPr>
        <w:jc w:val="both"/>
        <w:rPr>
          <w:rFonts w:eastAsia="Times New Roman"/>
          <w:i/>
          <w:color w:val="000000" w:themeColor="text1"/>
          <w:sz w:val="18"/>
          <w:szCs w:val="18"/>
          <w:lang w:eastAsia="pl-PL"/>
        </w:rPr>
      </w:pPr>
      <w:r w:rsidRPr="004C1CB2">
        <w:rPr>
          <w:rFonts w:eastAsia="Times New Roman"/>
          <w:i/>
          <w:color w:val="000000" w:themeColor="text1"/>
          <w:sz w:val="18"/>
          <w:szCs w:val="18"/>
          <w:lang w:eastAsia="pl-PL"/>
        </w:rPr>
        <w:t>wniesienia skargi do Prezesa Urzędu Ochrony Danych Osobowych, ul. Stawki 2, 00-193 Warszawa.</w:t>
      </w:r>
    </w:p>
    <w:p w14:paraId="7584F926" w14:textId="77777777" w:rsidR="00A54EFB" w:rsidRPr="004C1CB2" w:rsidRDefault="00A54EFB" w:rsidP="00EE0623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" w:hAnsi="Arial" w:cs="Arial"/>
          <w:b/>
          <w:i/>
          <w:color w:val="000000" w:themeColor="text1"/>
          <w:sz w:val="18"/>
          <w:szCs w:val="18"/>
        </w:rPr>
      </w:pPr>
      <w:r w:rsidRPr="004C1CB2">
        <w:rPr>
          <w:rFonts w:ascii="Arial" w:hAnsi="Arial" w:cs="Arial"/>
          <w:b/>
          <w:i/>
          <w:color w:val="000000" w:themeColor="text1"/>
          <w:sz w:val="18"/>
          <w:szCs w:val="18"/>
        </w:rPr>
        <w:t>Informacja o zautomatyzowanym podejmowaniu decyzji, w tym o profilowaniu.</w:t>
      </w:r>
    </w:p>
    <w:p w14:paraId="09572669" w14:textId="77777777" w:rsidR="00A54EFB" w:rsidRPr="004C1CB2" w:rsidRDefault="00A54EFB" w:rsidP="00A54EFB">
      <w:pPr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4C1CB2">
        <w:rPr>
          <w:rFonts w:ascii="Arial" w:hAnsi="Arial" w:cs="Arial"/>
          <w:i/>
          <w:color w:val="000000" w:themeColor="text1"/>
          <w:sz w:val="18"/>
          <w:szCs w:val="18"/>
        </w:rPr>
        <w:t xml:space="preserve">Przetwarzanie Państwa danych osobowych nie będzie wykorzystywane do zautomatyzowanego podejmowania decyzji, w tym do profilowania. </w:t>
      </w:r>
    </w:p>
    <w:p w14:paraId="6F694A81" w14:textId="77777777" w:rsidR="00A54EFB" w:rsidRPr="00617D5C" w:rsidRDefault="00A54EFB" w:rsidP="00A54EFB">
      <w:pPr>
        <w:ind w:left="426"/>
        <w:jc w:val="both"/>
        <w:rPr>
          <w:rFonts w:ascii="Arial" w:hAnsi="Arial" w:cs="Arial"/>
          <w:i/>
          <w:sz w:val="18"/>
          <w:szCs w:val="18"/>
        </w:rPr>
      </w:pPr>
    </w:p>
    <w:sectPr w:rsidR="00A54EFB" w:rsidRPr="00617D5C" w:rsidSect="00B425B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27297" w14:textId="77777777" w:rsidR="00893A38" w:rsidRDefault="00893A38" w:rsidP="00727411">
      <w:r>
        <w:separator/>
      </w:r>
    </w:p>
  </w:endnote>
  <w:endnote w:type="continuationSeparator" w:id="0">
    <w:p w14:paraId="379C587D" w14:textId="77777777" w:rsidR="00893A38" w:rsidRDefault="00893A38" w:rsidP="0072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62B50" w14:textId="77777777" w:rsidR="00893A38" w:rsidRDefault="00893A38" w:rsidP="00727411">
      <w:r>
        <w:separator/>
      </w:r>
    </w:p>
  </w:footnote>
  <w:footnote w:type="continuationSeparator" w:id="0">
    <w:p w14:paraId="7E20F9E6" w14:textId="77777777" w:rsidR="00893A38" w:rsidRDefault="00893A38" w:rsidP="00727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558C"/>
    <w:multiLevelType w:val="hybridMultilevel"/>
    <w:tmpl w:val="2E16633C"/>
    <w:lvl w:ilvl="0" w:tplc="8E3E79F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5B29"/>
    <w:multiLevelType w:val="hybridMultilevel"/>
    <w:tmpl w:val="F1388C74"/>
    <w:lvl w:ilvl="0" w:tplc="C14AD93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A7E57"/>
    <w:multiLevelType w:val="hybridMultilevel"/>
    <w:tmpl w:val="B22CB528"/>
    <w:lvl w:ilvl="0" w:tplc="5F76A1A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8F0410"/>
    <w:multiLevelType w:val="hybridMultilevel"/>
    <w:tmpl w:val="16B8D22C"/>
    <w:lvl w:ilvl="0" w:tplc="0D34E7B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244571"/>
    <w:multiLevelType w:val="hybridMultilevel"/>
    <w:tmpl w:val="2E16633C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131F9"/>
    <w:multiLevelType w:val="hybridMultilevel"/>
    <w:tmpl w:val="92204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612C2"/>
    <w:multiLevelType w:val="hybridMultilevel"/>
    <w:tmpl w:val="C068E622"/>
    <w:lvl w:ilvl="0" w:tplc="8E3E79F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B7E81"/>
    <w:multiLevelType w:val="hybridMultilevel"/>
    <w:tmpl w:val="03205B2E"/>
    <w:lvl w:ilvl="0" w:tplc="3BCEBDAE">
      <w:start w:val="7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52A5B"/>
    <w:multiLevelType w:val="hybridMultilevel"/>
    <w:tmpl w:val="6260931A"/>
    <w:lvl w:ilvl="0" w:tplc="512C9A8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16FDD"/>
    <w:multiLevelType w:val="hybridMultilevel"/>
    <w:tmpl w:val="2ADEEDDE"/>
    <w:lvl w:ilvl="0" w:tplc="D83ACBB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1E4610"/>
    <w:multiLevelType w:val="hybridMultilevel"/>
    <w:tmpl w:val="51C09954"/>
    <w:lvl w:ilvl="0" w:tplc="7C2628B8">
      <w:start w:val="6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CF3B75"/>
    <w:multiLevelType w:val="hybridMultilevel"/>
    <w:tmpl w:val="B914A74E"/>
    <w:lvl w:ilvl="0" w:tplc="BEC4163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738EE"/>
    <w:multiLevelType w:val="hybridMultilevel"/>
    <w:tmpl w:val="A32A0FC2"/>
    <w:lvl w:ilvl="0" w:tplc="3D649CE6">
      <w:start w:val="8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027B3"/>
    <w:multiLevelType w:val="hybridMultilevel"/>
    <w:tmpl w:val="7B422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12D73"/>
    <w:multiLevelType w:val="hybridMultilevel"/>
    <w:tmpl w:val="D1A66AA6"/>
    <w:lvl w:ilvl="0" w:tplc="F5D8E0F6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351285">
    <w:abstractNumId w:val="9"/>
  </w:num>
  <w:num w:numId="2" w16cid:durableId="10301808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54409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286490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68942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8663308">
    <w:abstractNumId w:val="14"/>
  </w:num>
  <w:num w:numId="7" w16cid:durableId="1682078230">
    <w:abstractNumId w:val="10"/>
  </w:num>
  <w:num w:numId="8" w16cid:durableId="557283036">
    <w:abstractNumId w:val="1"/>
  </w:num>
  <w:num w:numId="9" w16cid:durableId="712848933">
    <w:abstractNumId w:val="12"/>
  </w:num>
  <w:num w:numId="10" w16cid:durableId="1521116253">
    <w:abstractNumId w:val="13"/>
  </w:num>
  <w:num w:numId="11" w16cid:durableId="1241673445">
    <w:abstractNumId w:val="3"/>
  </w:num>
  <w:num w:numId="12" w16cid:durableId="1767992983">
    <w:abstractNumId w:val="0"/>
  </w:num>
  <w:num w:numId="13" w16cid:durableId="1361929875">
    <w:abstractNumId w:val="6"/>
  </w:num>
  <w:num w:numId="14" w16cid:durableId="1989094551">
    <w:abstractNumId w:val="8"/>
  </w:num>
  <w:num w:numId="15" w16cid:durableId="890966888">
    <w:abstractNumId w:val="11"/>
  </w:num>
  <w:num w:numId="16" w16cid:durableId="481117704">
    <w:abstractNumId w:val="7"/>
  </w:num>
  <w:num w:numId="17" w16cid:durableId="267734326">
    <w:abstractNumId w:val="5"/>
  </w:num>
  <w:num w:numId="18" w16cid:durableId="927886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FB"/>
    <w:rsid w:val="00042BB5"/>
    <w:rsid w:val="00243BC7"/>
    <w:rsid w:val="00262F48"/>
    <w:rsid w:val="00316E04"/>
    <w:rsid w:val="00352A54"/>
    <w:rsid w:val="004C1CB2"/>
    <w:rsid w:val="00516E43"/>
    <w:rsid w:val="005D3BB8"/>
    <w:rsid w:val="00617D5C"/>
    <w:rsid w:val="006E1BC9"/>
    <w:rsid w:val="00701876"/>
    <w:rsid w:val="00727411"/>
    <w:rsid w:val="0073253D"/>
    <w:rsid w:val="007357A8"/>
    <w:rsid w:val="007A36D9"/>
    <w:rsid w:val="007C4779"/>
    <w:rsid w:val="007F1455"/>
    <w:rsid w:val="00893A38"/>
    <w:rsid w:val="008D5508"/>
    <w:rsid w:val="00905924"/>
    <w:rsid w:val="009A0053"/>
    <w:rsid w:val="00A54EFB"/>
    <w:rsid w:val="00B425B8"/>
    <w:rsid w:val="00C32908"/>
    <w:rsid w:val="00CC6E15"/>
    <w:rsid w:val="00CF23EB"/>
    <w:rsid w:val="00D71451"/>
    <w:rsid w:val="00EE0623"/>
    <w:rsid w:val="00EF0CFE"/>
    <w:rsid w:val="00F5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2B50"/>
  <w15:docId w15:val="{E03A4FAB-C20C-4586-9346-DFA05972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54EF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54E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D55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274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74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274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27411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E0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9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Małgorzata Kępa</cp:lastModifiedBy>
  <cp:revision>3</cp:revision>
  <dcterms:created xsi:type="dcterms:W3CDTF">2023-12-28T11:48:00Z</dcterms:created>
  <dcterms:modified xsi:type="dcterms:W3CDTF">2024-12-30T11:17:00Z</dcterms:modified>
</cp:coreProperties>
</file>